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08710863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B37327">
        <w:rPr>
          <w:rFonts w:ascii="Times New Roman" w:eastAsia="MS Mincho" w:hAnsi="Times New Roman" w:cs="Times New Roman"/>
          <w:b/>
          <w:sz w:val="28"/>
          <w:szCs w:val="28"/>
        </w:rPr>
        <w:t>195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D406BF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735B6F1D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15C2B1B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10 марта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0C137E" w14:paraId="6929390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Pr="000C137E" w:rsidR="00727394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0C137E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0C137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0C137E" w:rsidRPr="000C137E" w:rsidP="000C137E" w14:paraId="6D7EE464" w14:textId="39D35E90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Алиева Рахиба Расим оглы, </w:t>
      </w:r>
      <w:r w:rsidR="00450656">
        <w:rPr>
          <w:rFonts w:ascii="Times New Roman" w:eastAsia="MS Mincho" w:hAnsi="Times New Roman" w:cs="Times New Roman"/>
          <w:sz w:val="28"/>
          <w:szCs w:val="28"/>
        </w:rPr>
        <w:t>---</w:t>
      </w:r>
      <w:r w:rsidRPr="000C137E">
        <w:rPr>
          <w:rFonts w:ascii="Times New Roman" w:eastAsia="MS Mincho" w:hAnsi="Times New Roman"/>
          <w:sz w:val="28"/>
          <w:szCs w:val="28"/>
        </w:rPr>
        <w:t>,</w:t>
      </w:r>
    </w:p>
    <w:p w:rsidR="000C137E" w:rsidRPr="000C137E" w:rsidP="000C137E" w14:paraId="380CB86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/>
          <w:sz w:val="28"/>
          <w:szCs w:val="28"/>
        </w:rPr>
        <w:tab/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0C137E" w:rsidRPr="000C137E" w:rsidP="000C137E" w14:paraId="5B0B2CCB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0C137E" w:rsidRPr="000C137E" w:rsidP="000C137E" w14:paraId="56C25EBB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CD65E0" w:rsidRPr="00A542D7" w:rsidP="007C2709" w14:paraId="79B916D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Гр-н Алиев Р.Р., являясь руководителем ООО «НефтеСтройАльянс», расположенного по адресу: Ханты-Мансийский автономный округ-Югра, г. Пыть-Ях, ул. Р.Кузоваткина, 8, 1, 204,  </w:t>
      </w:r>
      <w:r w:rsidRPr="000C137E" w:rsidR="00C15157">
        <w:rPr>
          <w:rFonts w:ascii="Times New Roman" w:eastAsia="MS Mincho" w:hAnsi="Times New Roman" w:cs="Times New Roman"/>
          <w:sz w:val="28"/>
          <w:szCs w:val="28"/>
        </w:rPr>
        <w:t>не обеспечил выполнение возглавляемой организацией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</w:t>
      </w:r>
      <w:r w:rsidRPr="000C137E">
        <w:rPr>
          <w:rFonts w:ascii="Times New Roman" w:hAnsi="Times New Roman" w:cs="Times New Roman"/>
          <w:sz w:val="28"/>
          <w:szCs w:val="28"/>
        </w:rPr>
        <w:t xml:space="preserve"> обязанности по предоставлению в территориальный орган 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страховщика </w:t>
      </w:r>
      <w:r w:rsidRPr="000C137E">
        <w:rPr>
          <w:rFonts w:ascii="Times New Roman" w:hAnsi="Times New Roman" w:cs="Times New Roman"/>
          <w:sz w:val="28"/>
          <w:szCs w:val="28"/>
        </w:rPr>
        <w:t>не позднее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25 числа месяца, следующего за отчетным периодом, сведений о начисленных страховых взносах в составе единой формы сведений, предусмотренных ст. 8 </w:t>
      </w:r>
      <w:r w:rsidRPr="000C137E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по форме ЕФС-1.</w:t>
      </w:r>
      <w:r w:rsidRPr="000C137E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Pr="000C137E"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 w:rsidR="00B37327">
        <w:rPr>
          <w:rFonts w:ascii="Times New Roman" w:hAnsi="Times New Roman" w:cs="Times New Roman"/>
          <w:sz w:val="28"/>
          <w:szCs w:val="28"/>
        </w:rPr>
        <w:t>3</w:t>
      </w:r>
      <w:r w:rsidRPr="000C137E"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C15157">
        <w:rPr>
          <w:rFonts w:ascii="Times New Roman" w:hAnsi="Times New Roman" w:cs="Times New Roman"/>
          <w:sz w:val="28"/>
          <w:szCs w:val="28"/>
        </w:rPr>
        <w:t>квартал</w:t>
      </w:r>
      <w:r w:rsidR="00D406BF">
        <w:rPr>
          <w:rFonts w:ascii="Times New Roman" w:hAnsi="Times New Roman" w:cs="Times New Roman"/>
          <w:sz w:val="28"/>
          <w:szCs w:val="28"/>
        </w:rPr>
        <w:t xml:space="preserve"> 2025 года до 2</w:t>
      </w:r>
      <w:r w:rsidR="00B37327">
        <w:rPr>
          <w:rFonts w:ascii="Times New Roman" w:hAnsi="Times New Roman" w:cs="Times New Roman"/>
          <w:sz w:val="28"/>
          <w:szCs w:val="28"/>
        </w:rPr>
        <w:t>8.10.2025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Pr="000C137E" w:rsidR="00752F86">
        <w:rPr>
          <w:rFonts w:ascii="Times New Roman" w:hAnsi="Times New Roman" w:cs="Times New Roman"/>
          <w:sz w:val="28"/>
          <w:szCs w:val="28"/>
        </w:rPr>
        <w:t>тав</w:t>
      </w:r>
      <w:r w:rsidRPr="000C137E" w:rsidR="00C15157">
        <w:rPr>
          <w:rFonts w:ascii="Times New Roman" w:hAnsi="Times New Roman" w:cs="Times New Roman"/>
          <w:sz w:val="28"/>
          <w:szCs w:val="28"/>
        </w:rPr>
        <w:t>лены</w:t>
      </w:r>
      <w:r w:rsidR="00C15157">
        <w:rPr>
          <w:rFonts w:ascii="Times New Roman" w:hAnsi="Times New Roman" w:cs="Times New Roman"/>
          <w:sz w:val="28"/>
          <w:szCs w:val="28"/>
        </w:rPr>
        <w:t xml:space="preserve"> за истечением срока – </w:t>
      </w:r>
      <w:r w:rsidR="00D406BF">
        <w:rPr>
          <w:rFonts w:ascii="Times New Roman" w:hAnsi="Times New Roman" w:cs="Times New Roman"/>
          <w:sz w:val="28"/>
          <w:szCs w:val="28"/>
        </w:rPr>
        <w:t>04.02.2026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4CAEB11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64CD928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Алиев Р.Р. извещен</w:t>
      </w:r>
      <w:r w:rsidR="00C15157">
        <w:rPr>
          <w:rFonts w:eastAsia="MS Mincho"/>
          <w:sz w:val="28"/>
          <w:szCs w:val="28"/>
        </w:rPr>
        <w:t xml:space="preserve">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 w:rsidR="00C15157">
        <w:rPr>
          <w:rFonts w:eastAsia="MS Mincho"/>
          <w:sz w:val="28"/>
          <w:szCs w:val="28"/>
        </w:rPr>
        <w:t>на судебное заседание</w:t>
      </w:r>
      <w:r>
        <w:rPr>
          <w:rFonts w:eastAsia="MS Mincho"/>
          <w:sz w:val="28"/>
          <w:szCs w:val="28"/>
        </w:rPr>
        <w:t xml:space="preserve"> не явился</w:t>
      </w:r>
      <w:r w:rsidR="00C15157">
        <w:rPr>
          <w:rFonts w:eastAsia="MS Mincho"/>
          <w:sz w:val="28"/>
          <w:szCs w:val="28"/>
        </w:rPr>
        <w:t xml:space="preserve">, принято </w:t>
      </w:r>
      <w:r>
        <w:rPr>
          <w:rFonts w:eastAsia="MS Mincho"/>
          <w:sz w:val="28"/>
          <w:szCs w:val="28"/>
        </w:rPr>
        <w:t>решение о рассмотрении дела в его</w:t>
      </w:r>
      <w:r w:rsidR="00C15157">
        <w:rPr>
          <w:rFonts w:eastAsia="MS Mincho"/>
          <w:sz w:val="28"/>
          <w:szCs w:val="28"/>
        </w:rPr>
        <w:t xml:space="preserve"> отсутствие, причина неявки признана неуважительной. </w:t>
      </w:r>
    </w:p>
    <w:p w:rsidR="00236211" w:rsidRPr="0087191C" w:rsidP="00A542D7" w14:paraId="3D7C36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0C137E">
        <w:rPr>
          <w:rFonts w:eastAsia="MS Mincho"/>
          <w:sz w:val="28"/>
          <w:szCs w:val="28"/>
        </w:rPr>
        <w:t>Алиев Р.Р.</w:t>
      </w:r>
      <w:r w:rsidRPr="00A542D7" w:rsidR="00CD65E0">
        <w:rPr>
          <w:rFonts w:eastAsia="MS Mincho"/>
          <w:sz w:val="28"/>
          <w:szCs w:val="28"/>
        </w:rPr>
        <w:t xml:space="preserve"> винов</w:t>
      </w:r>
      <w:r w:rsidR="000C137E">
        <w:rPr>
          <w:rFonts w:eastAsia="MS Mincho"/>
          <w:sz w:val="28"/>
          <w:szCs w:val="28"/>
        </w:rPr>
        <w:t>ен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61415342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</w:t>
      </w:r>
      <w:r w:rsidRPr="0087191C">
        <w:rPr>
          <w:rFonts w:ascii="Times New Roman" w:hAnsi="Times New Roman" w:cs="Times New Roman"/>
          <w:sz w:val="28"/>
          <w:szCs w:val="28"/>
        </w:rPr>
        <w:t xml:space="preserve">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2223EC63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FB2A1E">
        <w:rPr>
          <w:rFonts w:eastAsia="MS Mincho"/>
          <w:sz w:val="28"/>
          <w:szCs w:val="28"/>
        </w:rPr>
        <w:t xml:space="preserve">риалы подтверждают осуществление </w:t>
      </w:r>
      <w:r w:rsidR="000C137E">
        <w:rPr>
          <w:rFonts w:eastAsia="MS Mincho"/>
          <w:sz w:val="28"/>
          <w:szCs w:val="28"/>
        </w:rPr>
        <w:t>Алиевым Р.Р.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</w:t>
      </w:r>
      <w:r w:rsidR="000C137E">
        <w:rPr>
          <w:rFonts w:eastAsia="MS Mincho"/>
          <w:sz w:val="28"/>
          <w:szCs w:val="28"/>
        </w:rPr>
        <w:t>й им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="00B37327">
        <w:rPr>
          <w:rFonts w:eastAsia="MS Mincho"/>
          <w:sz w:val="28"/>
          <w:szCs w:val="28"/>
        </w:rPr>
        <w:t>до 28.10.2025</w:t>
      </w:r>
      <w:r w:rsidRPr="0087191C" w:rsidR="00791410">
        <w:rPr>
          <w:sz w:val="28"/>
          <w:szCs w:val="28"/>
        </w:rPr>
        <w:t xml:space="preserve">, </w:t>
      </w:r>
      <w:r w:rsidR="00D406BF">
        <w:rPr>
          <w:sz w:val="28"/>
          <w:szCs w:val="28"/>
        </w:rPr>
        <w:t xml:space="preserve">их предоставление </w:t>
      </w:r>
      <w:r w:rsidRPr="0087191C">
        <w:rPr>
          <w:sz w:val="28"/>
          <w:szCs w:val="28"/>
        </w:rPr>
        <w:t>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57304A89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72A848ED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3D02A029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28C72CA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7C098BE9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15496A2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3C79FB10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2EA164B0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00A07F8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0C137E" w:rsidR="000C137E">
        <w:rPr>
          <w:rFonts w:ascii="Times New Roman" w:eastAsia="MS Mincho" w:hAnsi="Times New Roman" w:cs="Times New Roman"/>
          <w:sz w:val="28"/>
          <w:szCs w:val="28"/>
        </w:rPr>
        <w:t>Алиева Рахиба Расим оглы</w:t>
      </w:r>
      <w:r w:rsidR="000C137E">
        <w:rPr>
          <w:rFonts w:ascii="Times New Roman" w:eastAsia="MS Mincho" w:hAnsi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0C137E">
        <w:rPr>
          <w:rFonts w:ascii="Times New Roman" w:eastAsia="MS Mincho" w:hAnsi="Times New Roman" w:cs="Times New Roman"/>
          <w:sz w:val="28"/>
          <w:szCs w:val="28"/>
        </w:rPr>
        <w:t>ым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="000C137E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2849B58A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2EC631E5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7978600</w:t>
      </w:r>
      <w:r w:rsidR="000C137E">
        <w:rPr>
          <w:bCs/>
          <w:sz w:val="28"/>
          <w:szCs w:val="28"/>
        </w:rPr>
        <w:t>1</w:t>
      </w:r>
      <w:r w:rsidR="00B37327">
        <w:rPr>
          <w:bCs/>
          <w:sz w:val="28"/>
          <w:szCs w:val="28"/>
        </w:rPr>
        <w:t>00226002293</w:t>
      </w:r>
      <w:r w:rsidR="00D406BF">
        <w:rPr>
          <w:bCs/>
          <w:sz w:val="28"/>
          <w:szCs w:val="28"/>
        </w:rPr>
        <w:t>1</w:t>
      </w:r>
    </w:p>
    <w:p w:rsidR="00236211" w:rsidRPr="00A542D7" w:rsidP="005B0CE0" w14:paraId="0474FD7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0C137E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172C8334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21B230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C137E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4BF10A7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792B037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231671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3C4CBC4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66E0420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445284B3" w14:textId="12D4F420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450656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0D88DCEB" w14:textId="2560AF14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5B0CE0" w:rsidR="00000000">
        <w:t xml:space="preserve"> 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3752"/>
    <w:rsid w:val="00026F26"/>
    <w:rsid w:val="00034288"/>
    <w:rsid w:val="000342D1"/>
    <w:rsid w:val="00035EB0"/>
    <w:rsid w:val="00040007"/>
    <w:rsid w:val="00041720"/>
    <w:rsid w:val="00050A34"/>
    <w:rsid w:val="000574A7"/>
    <w:rsid w:val="000608B8"/>
    <w:rsid w:val="00067C2B"/>
    <w:rsid w:val="00067ED5"/>
    <w:rsid w:val="000740B2"/>
    <w:rsid w:val="0008211A"/>
    <w:rsid w:val="000853F9"/>
    <w:rsid w:val="00085A75"/>
    <w:rsid w:val="000A3C41"/>
    <w:rsid w:val="000C0ECD"/>
    <w:rsid w:val="000C137E"/>
    <w:rsid w:val="000C76EC"/>
    <w:rsid w:val="000D2DC5"/>
    <w:rsid w:val="000D4BB1"/>
    <w:rsid w:val="000E0F26"/>
    <w:rsid w:val="000E429C"/>
    <w:rsid w:val="000F0E46"/>
    <w:rsid w:val="000F3CC9"/>
    <w:rsid w:val="000F66CA"/>
    <w:rsid w:val="001002F1"/>
    <w:rsid w:val="001206E2"/>
    <w:rsid w:val="00120F8A"/>
    <w:rsid w:val="00136D9A"/>
    <w:rsid w:val="00174150"/>
    <w:rsid w:val="00175AFF"/>
    <w:rsid w:val="0018203A"/>
    <w:rsid w:val="00183959"/>
    <w:rsid w:val="00187D99"/>
    <w:rsid w:val="001A325B"/>
    <w:rsid w:val="001A3D90"/>
    <w:rsid w:val="001C7FAE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5828"/>
    <w:rsid w:val="002534C9"/>
    <w:rsid w:val="00282BE2"/>
    <w:rsid w:val="002902B2"/>
    <w:rsid w:val="002A22FF"/>
    <w:rsid w:val="002A7C2A"/>
    <w:rsid w:val="002B1025"/>
    <w:rsid w:val="002B173A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C0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E8C"/>
    <w:rsid w:val="004032A1"/>
    <w:rsid w:val="004140D0"/>
    <w:rsid w:val="0041419F"/>
    <w:rsid w:val="0042330F"/>
    <w:rsid w:val="0043194A"/>
    <w:rsid w:val="00437308"/>
    <w:rsid w:val="00443E1F"/>
    <w:rsid w:val="00450656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F92"/>
    <w:rsid w:val="006057AD"/>
    <w:rsid w:val="0061276D"/>
    <w:rsid w:val="00616661"/>
    <w:rsid w:val="006169E2"/>
    <w:rsid w:val="00624CFE"/>
    <w:rsid w:val="00627CF6"/>
    <w:rsid w:val="006466FF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77F7"/>
    <w:rsid w:val="007870B8"/>
    <w:rsid w:val="00790360"/>
    <w:rsid w:val="00791410"/>
    <w:rsid w:val="0079749D"/>
    <w:rsid w:val="007A28CF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499F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37327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6408"/>
    <w:rsid w:val="00BA2818"/>
    <w:rsid w:val="00BA6CE2"/>
    <w:rsid w:val="00BB2DBD"/>
    <w:rsid w:val="00BB4367"/>
    <w:rsid w:val="00BB69BD"/>
    <w:rsid w:val="00BC6EC4"/>
    <w:rsid w:val="00BD009C"/>
    <w:rsid w:val="00BD42AB"/>
    <w:rsid w:val="00BD54B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A06C2"/>
    <w:rsid w:val="00CA0C85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406BF"/>
    <w:rsid w:val="00D57AA6"/>
    <w:rsid w:val="00D76E3D"/>
    <w:rsid w:val="00D8467D"/>
    <w:rsid w:val="00D85E70"/>
    <w:rsid w:val="00D928ED"/>
    <w:rsid w:val="00D97800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3364F"/>
    <w:rsid w:val="00F3683C"/>
    <w:rsid w:val="00F40B6F"/>
    <w:rsid w:val="00F5535F"/>
    <w:rsid w:val="00F61DCB"/>
    <w:rsid w:val="00F62E3D"/>
    <w:rsid w:val="00F72B91"/>
    <w:rsid w:val="00F76D5C"/>
    <w:rsid w:val="00F85E47"/>
    <w:rsid w:val="00F92CBA"/>
    <w:rsid w:val="00FB2A1E"/>
    <w:rsid w:val="00FB4808"/>
    <w:rsid w:val="00FB6704"/>
    <w:rsid w:val="00FB7AB1"/>
    <w:rsid w:val="00FC4A30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